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page" w:tblpXSpec="center" w:tblpY="3570"/>
        <w:tblOverlap w:val="never"/>
        <w:tblW w:w="1318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1310"/>
        <w:gridCol w:w="1364"/>
        <w:gridCol w:w="1226"/>
        <w:gridCol w:w="1276"/>
        <w:gridCol w:w="987"/>
        <w:gridCol w:w="886"/>
        <w:gridCol w:w="4208"/>
        <w:gridCol w:w="1197"/>
      </w:tblGrid>
      <w:tr w14:paraId="70858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B3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bookmarkStart w:id="0" w:name="_GoBack"/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186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招聘镇街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63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714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35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CC9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专业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2C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4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74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职位描述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F9E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034CD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414ED8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2FF7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三合街道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C1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Style w:val="8"/>
                <w:highlight w:val="none"/>
                <w:u w:val="none"/>
                <w:lang w:val="en-US" w:eastAsia="zh-CN" w:bidi="ar"/>
              </w:rPr>
              <w:t>社区专职工作人员</w:t>
            </w:r>
            <w:r>
              <w:rPr>
                <w:rStyle w:val="9"/>
                <w:rFonts w:eastAsia="宋体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84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A68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大学本科及以上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8C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A9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4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F0A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招聘后到三合街道所辖社区从事党建、治理、服务等综合事务工作。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B915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FF0000"/>
                <w:sz w:val="24"/>
                <w:szCs w:val="24"/>
                <w:highlight w:val="none"/>
                <w:u w:val="none"/>
              </w:rPr>
            </w:pPr>
          </w:p>
        </w:tc>
      </w:tr>
      <w:tr w14:paraId="3AA00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0804F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1DD46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双路街道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D3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Style w:val="8"/>
                <w:highlight w:val="none"/>
                <w:u w:val="none"/>
                <w:lang w:val="en-US" w:eastAsia="zh-CN" w:bidi="ar"/>
              </w:rPr>
              <w:t>社区专职工作人员</w:t>
            </w:r>
            <w:r>
              <w:rPr>
                <w:rStyle w:val="9"/>
                <w:rFonts w:eastAsia="宋体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AA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9A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大学本科及以上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015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BB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4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67F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招聘后到双路街道所辖社区从事党建、治理、服务等综合事务工作。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8F2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64F82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55D82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75F67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高家镇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BBF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Style w:val="8"/>
                <w:highlight w:val="none"/>
                <w:u w:val="none"/>
                <w:lang w:val="en-US" w:eastAsia="zh-CN" w:bidi="ar"/>
              </w:rPr>
              <w:t>社区专职工作人员</w:t>
            </w:r>
            <w:r>
              <w:rPr>
                <w:rStyle w:val="9"/>
                <w:rFonts w:eastAsia="宋体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9CF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ED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大学专科及以上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D1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41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4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89B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招聘后到高家镇所辖社区从事党建、治理、服务等综合事务工作。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989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1E671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5A7582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5B6A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十直镇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B3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Style w:val="8"/>
                <w:highlight w:val="none"/>
                <w:u w:val="none"/>
                <w:lang w:val="en-US" w:eastAsia="zh-CN" w:bidi="ar"/>
              </w:rPr>
              <w:t>社区专职工作人员</w:t>
            </w:r>
            <w:r>
              <w:rPr>
                <w:rStyle w:val="9"/>
                <w:rFonts w:eastAsia="宋体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A7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9A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大学专科及以上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2C2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DC2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4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52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招聘后到十直镇所辖社区从事党建、治理、服务等综合事务工作。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4414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E942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46DB6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0A2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龙河镇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DFA9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Style w:val="8"/>
                <w:highlight w:val="none"/>
                <w:u w:val="none"/>
                <w:lang w:val="en-US" w:eastAsia="zh-CN" w:bidi="ar"/>
              </w:rPr>
              <w:t>社区专职工作人员</w:t>
            </w:r>
            <w:r>
              <w:rPr>
                <w:rStyle w:val="9"/>
                <w:rFonts w:eastAsia="宋体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858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4A7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大学专科及以上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5E33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2C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4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112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招聘后到龙河镇所辖社区从事党建、治理、服务等综合事务工作。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881D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512CA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59807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472E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仁沙镇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0787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Style w:val="8"/>
                <w:highlight w:val="none"/>
                <w:u w:val="none"/>
                <w:lang w:val="en-US" w:eastAsia="zh-CN" w:bidi="ar"/>
              </w:rPr>
              <w:t>社区专职工作人员</w:t>
            </w:r>
            <w:r>
              <w:rPr>
                <w:rStyle w:val="9"/>
                <w:rFonts w:eastAsia="宋体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1A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C3D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大学专科及以上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2C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E09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4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99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left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招聘后到仁沙镇所辖社区从事党建、治理、服务等综合事务工作。</w:t>
            </w:r>
          </w:p>
        </w:tc>
        <w:tc>
          <w:tcPr>
            <w:tcW w:w="1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49A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58714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340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669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12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96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855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22F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bookmarkEnd w:id="0"/>
    </w:tbl>
    <w:p w14:paraId="44CFA5BB">
      <w:pPr>
        <w:pStyle w:val="3"/>
        <w:bidi w:val="0"/>
        <w:ind w:left="0" w:leftChars="0" w:firstLine="0" w:firstLineChars="0"/>
        <w:jc w:val="both"/>
        <w:rPr>
          <w:rFonts w:hint="default" w:ascii="方正黑体_GBK" w:hAnsi="方正黑体_GBK" w:eastAsia="方正黑体_GBK" w:cs="方正黑体_GBK"/>
          <w:b w:val="0"/>
          <w:bCs w:val="0"/>
          <w:highlight w:val="none"/>
          <w:u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highlight w:val="none"/>
          <w:u w:val="none"/>
          <w:lang w:val="en-US" w:eastAsia="zh-CN"/>
        </w:rPr>
        <w:t>附件1</w:t>
      </w:r>
    </w:p>
    <w:p w14:paraId="184346FC">
      <w:pPr>
        <w:pStyle w:val="3"/>
        <w:bidi w:val="0"/>
        <w:ind w:left="0" w:leftChars="0" w:firstLine="0" w:firstLineChars="0"/>
        <w:jc w:val="center"/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u w:val="none"/>
        </w:rPr>
        <w:t>丰都县2026年公开招聘社区工作者岗位一览表</w:t>
      </w:r>
    </w:p>
    <w:sectPr>
      <w:pgSz w:w="16838" w:h="11906" w:orient="landscape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9D2169"/>
    <w:rsid w:val="729D2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94" w:lineRule="exact"/>
      <w:ind w:firstLine="880" w:firstLineChars="200"/>
      <w:jc w:val="both"/>
    </w:pPr>
    <w:rPr>
      <w:rFonts w:ascii="Times New Roman" w:hAnsi="Times New Roman" w:eastAsia="方正仿宋_GBK" w:cs="Times New Roman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before="100" w:beforeAutospacing="1"/>
      <w:ind w:firstLine="420" w:firstLineChars="100"/>
    </w:pPr>
  </w:style>
  <w:style w:type="paragraph" w:styleId="3">
    <w:name w:val="Body Text"/>
    <w:basedOn w:val="1"/>
    <w:qFormat/>
    <w:uiPriority w:val="0"/>
    <w:pPr>
      <w:jc w:val="center"/>
    </w:pPr>
    <w:rPr>
      <w:rFonts w:ascii="仿宋_GB2312"/>
      <w:b/>
      <w:bCs/>
      <w:sz w:val="32"/>
      <w:szCs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8">
    <w:name w:val="font31"/>
    <w:basedOn w:val="7"/>
    <w:uiPriority w:val="0"/>
    <w:rPr>
      <w:rFonts w:hint="eastAsia" w:ascii="方正仿宋_GBK" w:hAnsi="方正仿宋_GBK" w:eastAsia="方正仿宋_GBK" w:cs="方正仿宋_GBK"/>
      <w:color w:val="000000"/>
      <w:sz w:val="24"/>
      <w:szCs w:val="24"/>
      <w:u w:val="none"/>
    </w:rPr>
  </w:style>
  <w:style w:type="character" w:customStyle="1" w:styleId="9">
    <w:name w:val="font21"/>
    <w:basedOn w:val="7"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2026-10-13T09:36:00Z</dcterms:created>
  <dc:creator>ZzzSy</dc:creator>
  <cp:lastModifiedBy>ZzzSy</cp:lastModifiedBy>
  <dcterms:modified xsi:type="dcterms:W3CDTF">2026-10-13T09:37:44Z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34FC793A9BB042C1AE5657BA78CDC321_11</vt:lpwstr>
  </property>
  <property fmtid="{D5CDD505-2E9C-101B-9397-08002B2CF9AE}" pid="4" name="KSOTemplateDocerSaveRecord">
    <vt:lpwstr>eyJoZGlkIjoiOTVkOTIzNmI3NTQzMGNmYzVhNmRhZmJkMzRkNWFiMjMiLCJ1c2VySWQiOiI3MTY3Nzk3OTkifQ==</vt:lpwstr>
  </property>
</Properties>
</file>