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F9BBD">
      <w:pPr>
        <w:pStyle w:val="2"/>
        <w:keepNext w:val="0"/>
        <w:keepLines w:val="0"/>
        <w:widowControl/>
        <w:suppressLineNumbers w:val="0"/>
        <w:spacing w:before="0" w:beforeAutospacing="0" w:after="0" w:afterAutospacing="0"/>
        <w:ind w:left="0" w:firstLine="375"/>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rPr>
        <w:t>（一）科研助理岗位</w:t>
      </w:r>
    </w:p>
    <w:tbl>
      <w:tblPr>
        <w:tblW w:w="13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7"/>
        <w:gridCol w:w="1256"/>
        <w:gridCol w:w="1570"/>
        <w:gridCol w:w="6926"/>
        <w:gridCol w:w="728"/>
        <w:gridCol w:w="2943"/>
      </w:tblGrid>
      <w:tr w14:paraId="218E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880460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序号</w:t>
            </w:r>
          </w:p>
        </w:tc>
        <w:tc>
          <w:tcPr>
            <w:tcW w:w="114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55F1DC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招聘学院</w:t>
            </w:r>
          </w:p>
        </w:tc>
        <w:tc>
          <w:tcPr>
            <w:tcW w:w="142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772A059E">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部门</w:t>
            </w:r>
          </w:p>
        </w:tc>
        <w:tc>
          <w:tcPr>
            <w:tcW w:w="628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64C241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岗位要求</w:t>
            </w:r>
          </w:p>
        </w:tc>
        <w:tc>
          <w:tcPr>
            <w:tcW w:w="66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09FBEF10">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招聘人数</w:t>
            </w:r>
          </w:p>
        </w:tc>
        <w:tc>
          <w:tcPr>
            <w:tcW w:w="267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1BA0D27A">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联系方式</w:t>
            </w:r>
          </w:p>
        </w:tc>
      </w:tr>
      <w:tr w14:paraId="29B3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C0194D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469E600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教育学院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4E80747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周晓璐课题组（项目组）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413D69F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1、要求心理学、教育学专业；</w:t>
            </w:r>
          </w:p>
          <w:p w14:paraId="65B84EB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62956D5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3、有临床心理学或临床经验者优先；</w:t>
            </w:r>
          </w:p>
          <w:p w14:paraId="5C7D961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4、能胜任数据采集工作，包括问卷、行为学等数据。</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49CAE983">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6E650C8">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联系人：储敏怡；联系电话：021-64328623；电子邮箱：minyi_chu@smhc.org.cn</w:t>
            </w:r>
          </w:p>
        </w:tc>
      </w:tr>
      <w:tr w14:paraId="66F8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33CD0F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0E8EE29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心理学院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2414A8E4">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心理健康与师生发展研究项目组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261FA59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1、要求心理学专业；</w:t>
            </w:r>
          </w:p>
          <w:p w14:paraId="22662E7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142900A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3、协助相关职能部门处理科研业务；</w:t>
            </w:r>
          </w:p>
          <w:p w14:paraId="1922046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4、完成领导交办的其他相关工作。</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757A5579">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5EA6BDE1">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联系人：姜梓希；联系电话：021-64320017；电子邮箱：jiangzixi@shnu.edu.cn</w:t>
            </w:r>
          </w:p>
        </w:tc>
      </w:tr>
      <w:tr w14:paraId="2265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D2A091A">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78FF04E4">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生命科学学院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79EC831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黄学辉课题组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5E91CC5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1、要求遗传学专业；</w:t>
            </w:r>
          </w:p>
          <w:p w14:paraId="5188D70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7BC1439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3、具备水稻田间管理经验。</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1A9ECAB2">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3F65B005">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联系人：黄学辉；联系电话：021-64322008；电子邮箱：xhhuang@shnu.edu.cn</w:t>
            </w:r>
          </w:p>
        </w:tc>
      </w:tr>
      <w:tr w14:paraId="2611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6"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A0470C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274F6EF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生命科学学院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1FD3E6C3">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植物与微生物互作课题组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260016D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1、要求是植物学、生物学、园艺等专业的本科或者硕士研究生；</w:t>
            </w:r>
          </w:p>
          <w:p w14:paraId="55654314">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6B27A9B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3、具有研究植物包括低等植物如地钱或者模式作物番茄或者模式草料豆科植物和根瘤菌、菌根真菌、病毒等相互作用的科研经历；</w:t>
            </w:r>
          </w:p>
          <w:p w14:paraId="7627F671">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4、具有简单的实验室管理经验。</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394613EC">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7FEBA622">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联系人：许萍；联系电话：021-64322143；电子邮箱：PingXu_Ardnor@shnu.edu.cn</w:t>
            </w:r>
          </w:p>
        </w:tc>
      </w:tr>
      <w:tr w14:paraId="1D65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50"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E4326F6">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5</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14D224E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生命科学学院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35B98673">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植物基因编辑种质创新课题组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322C684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1、要求植物学专业；</w:t>
            </w:r>
          </w:p>
          <w:p w14:paraId="07C6C7D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5DDB849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3、有水稻种植经验优先；</w:t>
            </w:r>
          </w:p>
          <w:p w14:paraId="341F0323">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4、掌握基本的分子生物学技能。</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19EB1815">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3964E203">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联系人：张辉；联系电话：021-64322143；电子邮箱：zhanghui29@shnu.edu.cn</w:t>
            </w:r>
          </w:p>
        </w:tc>
      </w:tr>
      <w:tr w14:paraId="1534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50"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828BC1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6</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044B846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化学与材料科学学院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31507C1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卞振锋课题组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10249261">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1、要求物理化学专业；</w:t>
            </w:r>
          </w:p>
          <w:p w14:paraId="0DC7E78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3BA0EAC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3、硕士研究生毕业；</w:t>
            </w:r>
          </w:p>
          <w:p w14:paraId="2BAFA01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4、英语水平良好。</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5C74B37C">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15E90715">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联系人：陈瑶；联系电话：021-64328709；电子邮箱：chenyao@shnu.edu.cn</w:t>
            </w:r>
          </w:p>
        </w:tc>
      </w:tr>
      <w:tr w14:paraId="3B0B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F32A69B">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7</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482F2CB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化学与材料科学学院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55E76BC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赵宝国课题组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15813AF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1、品行端正，身体健康，能胜任岗位的工作要求；</w:t>
            </w:r>
          </w:p>
          <w:p w14:paraId="28B55FA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2、要求有机化学专业；</w:t>
            </w:r>
          </w:p>
          <w:p w14:paraId="44674FE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3、工作积极，具有团队合作精神。</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0541BBA9">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759030A4">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联系人：陈雯雯；联系电话：021-54508839；电子邮箱：wenwen@shnu.edu.cn</w:t>
            </w:r>
          </w:p>
        </w:tc>
      </w:tr>
      <w:tr w14:paraId="507C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1"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E697546">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8</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3556B1D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化学与材料科学学院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444D8F7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分析化学课题组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6513550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1、要求分析化学及相关专业背景；</w:t>
            </w:r>
          </w:p>
          <w:p w14:paraId="667A467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2、工作积极主动，具有良好的沟通能力和团队合作精神；</w:t>
            </w:r>
          </w:p>
          <w:p w14:paraId="2C24D85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3、具备较强的执行力，能保质保量完成课题组交付的各项科研任务；</w:t>
            </w:r>
          </w:p>
          <w:p w14:paraId="65E98D5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4、具备扎实的化学实验操作基础，熟悉分析化学常用仪器（如色谱、光谱等）的使用与日常维护；</w:t>
            </w:r>
          </w:p>
          <w:p w14:paraId="25357F3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5、具备良好的文献检索、阅读能力，以及一定的数据处理和辅助科研报告撰写能力。</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7599B0EA">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252CB628">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联系人：吴一萍；联系电话：021-64328709；电子邮箱：yipingwu@shnu.edu.cn</w:t>
            </w:r>
          </w:p>
        </w:tc>
      </w:tr>
      <w:tr w14:paraId="1524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948D8B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9</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21CB4E7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环境与地理科学学院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1C6169A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韧性城市与防灾减灾课题组（杜士强教授团队）</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3463C45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1、要求环境大数据相关专业，具有编程基础；</w:t>
            </w:r>
          </w:p>
          <w:p w14:paraId="1D7B0CA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2、工作积极，有责任心，能够全身心投入研究工作；</w:t>
            </w:r>
          </w:p>
          <w:p w14:paraId="402147C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3、具有团队合作精神。</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663B82E8">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1334527C">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联系人：郭鑫；联系电话：021-64322850；电子邮箱：cloffice@email.shnu.edu.cn</w:t>
            </w:r>
          </w:p>
        </w:tc>
      </w:tr>
      <w:tr w14:paraId="2FBB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F0C31CA">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10</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6B600B0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环境与地理科学学院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5B2FB9D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长三角城市湿地生态系统国家野外观测研究站</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1AFA3203">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1、要求生态、水文、大气、土壤专业；</w:t>
            </w:r>
          </w:p>
          <w:p w14:paraId="524AB13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1737CCA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3、愿意在野外站工作；</w:t>
            </w:r>
          </w:p>
          <w:p w14:paraId="73387A9A">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4、研究生优先。</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6DD58E6B">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43174ACC">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联系人：郭鑫；联系电话：021-64322850；电子邮箱：cloffice@email.shnu.edu.cn</w:t>
            </w:r>
          </w:p>
        </w:tc>
      </w:tr>
      <w:tr w14:paraId="6386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50"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1F7F9B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11</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20872484">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环境与地理科学学院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4A53849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赵敏课题组</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766DB7A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1、要求生态学或自然地理专业.</w:t>
            </w:r>
          </w:p>
          <w:p w14:paraId="248FB37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432E0FCA">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3、有一定的编程基础.</w:t>
            </w:r>
          </w:p>
          <w:p w14:paraId="1092733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4、由丰富的野外数据采集的工作经验</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5C3EDE18">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47C45347">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联系人：郭鑫；联系电话：021-64322850；电子邮箱：cloffice@email.shnu.edu.cn</w:t>
            </w:r>
          </w:p>
        </w:tc>
      </w:tr>
      <w:tr w14:paraId="20ED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0940E7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12</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484E1595">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数理学院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2BE95935">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国家基金</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2B2F85A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1、要求凝聚态物理铁电体物理方向，研究生及以上学历；2、学科基础扎实，能够遵守课题组及实验室各项规章制度；</w:t>
            </w:r>
          </w:p>
          <w:p w14:paraId="648066D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3、工作认真负责，细致耐心，具有良好的团队协作精神。</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1A18C67E">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2B0F08E2">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联系人：王涛；联系电话：021-64328894；电子邮箱：twang@shnu.edu.cn</w:t>
            </w:r>
          </w:p>
        </w:tc>
      </w:tr>
      <w:tr w14:paraId="6EFA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jc w:val="center"/>
        </w:trPr>
        <w:tc>
          <w:tcPr>
            <w:tcW w:w="4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AB7B17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13</w:t>
            </w:r>
          </w:p>
        </w:tc>
        <w:tc>
          <w:tcPr>
            <w:tcW w:w="1140" w:type="dxa"/>
            <w:tcBorders>
              <w:top w:val="nil"/>
              <w:left w:val="nil"/>
              <w:bottom w:val="single" w:color="auto" w:sz="6" w:space="0"/>
              <w:right w:val="single" w:color="auto" w:sz="6" w:space="0"/>
            </w:tcBorders>
            <w:shd w:val="clear"/>
            <w:tcMar>
              <w:left w:w="105" w:type="dxa"/>
              <w:right w:w="105" w:type="dxa"/>
            </w:tcMar>
            <w:vAlign w:val="center"/>
          </w:tcPr>
          <w:p w14:paraId="6F4AFA55">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建筑工程学院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1F9BD85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渤海钻探-上海师大高性能固井协同创新实验室</w:t>
            </w:r>
          </w:p>
        </w:tc>
        <w:tc>
          <w:tcPr>
            <w:tcW w:w="6285" w:type="dxa"/>
            <w:tcBorders>
              <w:top w:val="nil"/>
              <w:left w:val="nil"/>
              <w:bottom w:val="single" w:color="auto" w:sz="6" w:space="0"/>
              <w:right w:val="single" w:color="auto" w:sz="6" w:space="0"/>
            </w:tcBorders>
            <w:shd w:val="clear"/>
            <w:tcMar>
              <w:left w:w="105" w:type="dxa"/>
              <w:right w:w="105" w:type="dxa"/>
            </w:tcMar>
            <w:vAlign w:val="center"/>
          </w:tcPr>
          <w:p w14:paraId="1298654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1、要求土木工程/岩土工程专业；</w:t>
            </w:r>
          </w:p>
          <w:p w14:paraId="12F5F1C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2ABAF5E3">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3、熟练使用Office。</w:t>
            </w:r>
          </w:p>
        </w:tc>
        <w:tc>
          <w:tcPr>
            <w:tcW w:w="660" w:type="dxa"/>
            <w:tcBorders>
              <w:top w:val="nil"/>
              <w:left w:val="nil"/>
              <w:bottom w:val="single" w:color="auto" w:sz="6" w:space="0"/>
              <w:right w:val="single" w:color="auto" w:sz="6" w:space="0"/>
            </w:tcBorders>
            <w:shd w:val="clear"/>
            <w:tcMar>
              <w:left w:w="105" w:type="dxa"/>
              <w:right w:w="105" w:type="dxa"/>
            </w:tcMar>
            <w:vAlign w:val="center"/>
          </w:tcPr>
          <w:p w14:paraId="36A5620D">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43391837">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联系人：朱哲皓；联系电话：021-57122530；电子邮箱：zhuzhehao@shnu.edu.cn</w:t>
            </w:r>
          </w:p>
        </w:tc>
      </w:tr>
    </w:tbl>
    <w:p w14:paraId="1B9786C5">
      <w:pPr>
        <w:pStyle w:val="2"/>
        <w:keepNext w:val="0"/>
        <w:keepLines w:val="0"/>
        <w:widowControl/>
        <w:suppressLineNumbers w:val="0"/>
        <w:spacing w:before="0" w:beforeAutospacing="0"/>
        <w:ind w:left="0" w:firstLine="360"/>
        <w:rPr>
          <w:rFonts w:hint="eastAsia" w:ascii="宋体" w:hAnsi="宋体" w:eastAsia="宋体" w:cs="宋体"/>
          <w:color w:val="000000"/>
          <w:sz w:val="24"/>
          <w:szCs w:val="24"/>
        </w:rPr>
      </w:pPr>
    </w:p>
    <w:p w14:paraId="39FC411E">
      <w:pPr>
        <w:pStyle w:val="2"/>
        <w:keepNext w:val="0"/>
        <w:keepLines w:val="0"/>
        <w:widowControl/>
        <w:suppressLineNumbers w:val="0"/>
        <w:spacing w:before="0" w:beforeAutospacing="0"/>
        <w:ind w:left="0" w:firstLine="360"/>
        <w:rPr>
          <w:rFonts w:hint="eastAsia" w:ascii="宋体" w:hAnsi="宋体" w:eastAsia="宋体" w:cs="宋体"/>
          <w:color w:val="000000"/>
          <w:sz w:val="24"/>
          <w:szCs w:val="24"/>
        </w:rPr>
      </w:pPr>
    </w:p>
    <w:p w14:paraId="76FE3D04">
      <w:pPr>
        <w:pStyle w:val="2"/>
        <w:keepNext w:val="0"/>
        <w:keepLines w:val="0"/>
        <w:widowControl/>
        <w:suppressLineNumbers w:val="0"/>
        <w:spacing w:before="0" w:beforeAutospacing="0" w:after="0" w:afterAutospacing="0"/>
        <w:ind w:left="0" w:firstLine="375"/>
        <w:jc w:val="center"/>
        <w:rPr>
          <w:rStyle w:val="5"/>
          <w:rFonts w:hint="eastAsia" w:ascii="宋体" w:hAnsi="宋体" w:eastAsia="宋体" w:cs="宋体"/>
          <w:color w:val="000000"/>
          <w:sz w:val="24"/>
          <w:szCs w:val="24"/>
        </w:rPr>
      </w:pPr>
    </w:p>
    <w:p w14:paraId="04C02A14">
      <w:pPr>
        <w:pStyle w:val="2"/>
        <w:keepNext w:val="0"/>
        <w:keepLines w:val="0"/>
        <w:widowControl/>
        <w:suppressLineNumbers w:val="0"/>
        <w:spacing w:before="0" w:beforeAutospacing="0" w:after="0" w:afterAutospacing="0"/>
        <w:ind w:left="0" w:firstLine="375"/>
        <w:jc w:val="center"/>
        <w:rPr>
          <w:rStyle w:val="5"/>
          <w:rFonts w:hint="eastAsia" w:ascii="宋体" w:hAnsi="宋体" w:eastAsia="宋体" w:cs="宋体"/>
          <w:color w:val="000000"/>
          <w:sz w:val="24"/>
          <w:szCs w:val="24"/>
        </w:rPr>
      </w:pPr>
    </w:p>
    <w:p w14:paraId="6C1A23E9">
      <w:pPr>
        <w:pStyle w:val="2"/>
        <w:keepNext w:val="0"/>
        <w:keepLines w:val="0"/>
        <w:widowControl/>
        <w:suppressLineNumbers w:val="0"/>
        <w:spacing w:before="0" w:beforeAutospacing="0" w:after="0" w:afterAutospacing="0"/>
        <w:ind w:left="0" w:firstLine="375"/>
        <w:jc w:val="center"/>
        <w:rPr>
          <w:rStyle w:val="5"/>
          <w:rFonts w:hint="eastAsia" w:ascii="宋体" w:hAnsi="宋体" w:eastAsia="宋体" w:cs="宋体"/>
          <w:color w:val="000000"/>
          <w:sz w:val="24"/>
          <w:szCs w:val="24"/>
        </w:rPr>
      </w:pPr>
    </w:p>
    <w:p w14:paraId="183CECC5">
      <w:pPr>
        <w:pStyle w:val="2"/>
        <w:keepNext w:val="0"/>
        <w:keepLines w:val="0"/>
        <w:widowControl/>
        <w:suppressLineNumbers w:val="0"/>
        <w:spacing w:before="0" w:beforeAutospacing="0" w:after="0" w:afterAutospacing="0"/>
        <w:ind w:left="0" w:firstLine="375"/>
        <w:jc w:val="center"/>
        <w:rPr>
          <w:rFonts w:hint="eastAsia" w:ascii="宋体" w:hAnsi="宋体" w:eastAsia="宋体" w:cs="宋体"/>
          <w:color w:val="000000"/>
          <w:sz w:val="24"/>
          <w:szCs w:val="24"/>
        </w:rPr>
      </w:pPr>
      <w:bookmarkStart w:id="0" w:name="_GoBack"/>
      <w:bookmarkEnd w:id="0"/>
      <w:r>
        <w:rPr>
          <w:rStyle w:val="5"/>
          <w:rFonts w:hint="eastAsia" w:ascii="宋体" w:hAnsi="宋体" w:eastAsia="宋体" w:cs="宋体"/>
          <w:color w:val="000000"/>
          <w:sz w:val="24"/>
          <w:szCs w:val="24"/>
        </w:rPr>
        <w:t>（二）管理助理岗位</w:t>
      </w:r>
    </w:p>
    <w:p w14:paraId="60183230">
      <w:pPr>
        <w:pStyle w:val="2"/>
        <w:keepNext w:val="0"/>
        <w:keepLines w:val="0"/>
        <w:widowControl/>
        <w:suppressLineNumbers w:val="0"/>
        <w:spacing w:before="0" w:beforeAutospacing="0"/>
        <w:ind w:left="0" w:firstLine="375"/>
        <w:rPr>
          <w:rFonts w:hint="eastAsia" w:ascii="宋体" w:hAnsi="宋体" w:eastAsia="宋体" w:cs="宋体"/>
          <w:color w:val="000000"/>
          <w:sz w:val="24"/>
          <w:szCs w:val="24"/>
        </w:rPr>
      </w:pPr>
    </w:p>
    <w:tbl>
      <w:tblPr>
        <w:tblW w:w="13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9"/>
        <w:gridCol w:w="1394"/>
        <w:gridCol w:w="1577"/>
        <w:gridCol w:w="6805"/>
        <w:gridCol w:w="631"/>
        <w:gridCol w:w="2954"/>
      </w:tblGrid>
      <w:tr w14:paraId="5B14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1" w:hRule="atLeast"/>
          <w:jc w:val="center"/>
        </w:trPr>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F85430E">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序号</w:t>
            </w: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7B66A91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招聘学院</w:t>
            </w:r>
          </w:p>
        </w:tc>
        <w:tc>
          <w:tcPr>
            <w:tcW w:w="142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36C901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部门</w:t>
            </w:r>
          </w:p>
        </w:tc>
        <w:tc>
          <w:tcPr>
            <w:tcW w:w="615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12ED75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岗位要求</w:t>
            </w:r>
          </w:p>
        </w:tc>
        <w:tc>
          <w:tcPr>
            <w:tcW w:w="57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2F008244">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招聘人数</w:t>
            </w:r>
          </w:p>
        </w:tc>
        <w:tc>
          <w:tcPr>
            <w:tcW w:w="267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D588323">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Style w:val="5"/>
                <w:rFonts w:hint="eastAsia" w:ascii="宋体" w:hAnsi="宋体" w:eastAsia="宋体" w:cs="宋体"/>
                <w:color w:val="000000"/>
                <w:sz w:val="24"/>
                <w:szCs w:val="24"/>
                <w:bdr w:val="none" w:color="auto" w:sz="0" w:space="0"/>
              </w:rPr>
              <w:t>联系方式</w:t>
            </w:r>
          </w:p>
        </w:tc>
      </w:tr>
      <w:tr w14:paraId="7159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4ACB19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6F191A5A">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教育学院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2641BC9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学院办公室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6C9BD84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1、要求教育学相关专业；</w:t>
            </w:r>
          </w:p>
          <w:p w14:paraId="050F5C1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4C2684C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3、善于沟通协调，有组织培训项目经验者优先；</w:t>
            </w:r>
          </w:p>
          <w:p w14:paraId="112566B4">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4、学习能力强，熟练使用办公软件；</w:t>
            </w:r>
          </w:p>
          <w:p w14:paraId="4D4914B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5、具有较强的保密意识，严格遵守学院规定，妥善保管各类文件资料。</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36D0B670">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C823E3F">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联系人：杨喆元；联系电话：021-64323908；电子邮箱：yangzheyuan@shnu.edu.cn</w:t>
            </w:r>
          </w:p>
        </w:tc>
      </w:tr>
      <w:tr w14:paraId="4B50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CA8B504">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43701A6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教育学院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420B7E2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本科教务办</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4FBAF68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1、要求教育学相关专业；</w:t>
            </w:r>
          </w:p>
          <w:p w14:paraId="7EA9BFA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7D860F8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3、熟悉各种办公软件，有较强的数据处理与文档管理能力；</w:t>
            </w:r>
          </w:p>
          <w:p w14:paraId="720D9F3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4、具备良好的沟通协调与组织能力；责任心强，能高效完成各项工作；</w:t>
            </w:r>
          </w:p>
          <w:p w14:paraId="4C298163">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5、有相关教务工作经验者优先。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02BF7272">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0D43D5B7">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联系人：杨喆元；联系电话：021-64323908；电子邮箱：yangzheyuan@shnu.edu.cn</w:t>
            </w:r>
          </w:p>
        </w:tc>
      </w:tr>
      <w:tr w14:paraId="3DD7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9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0EDA06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249339BB">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教育学院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0FE759C6">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研究生教务办</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34EB81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1、要求教育学相关专业；</w:t>
            </w:r>
          </w:p>
          <w:p w14:paraId="3AAF2F01">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7426FEA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3、熟悉各种办公软件，有较强的数据处理与文档管理能力；</w:t>
            </w:r>
          </w:p>
          <w:p w14:paraId="2C44A1B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4、具备良好的沟通协调与组织能力；责任心强，能高效完成各项工作；</w:t>
            </w:r>
          </w:p>
          <w:p w14:paraId="162BA80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5、有相关教务工作经验者优先。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061A8E01">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75686FE">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联系人：杨喆元；联系电话：021-64323908；电子邮箱：yangzheyuan@shnu.edu.cn</w:t>
            </w:r>
          </w:p>
        </w:tc>
      </w:tr>
      <w:tr w14:paraId="15AA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4C946E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324A9E0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学前教育学院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30973E2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学前教育研究中心</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0B469BC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1、学历为硕士研究生及以上；</w:t>
            </w:r>
          </w:p>
          <w:p w14:paraId="66B2B51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01CF505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3、熟悉学前教育，有幼儿园相关实践或开展过学前相关科研经历者优先。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26E6F171">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15965A2">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联系人：冯子然；联系电话：021-64324867；电子邮箱：shxq@shnu.edu.cn</w:t>
            </w:r>
          </w:p>
        </w:tc>
      </w:tr>
      <w:tr w14:paraId="53D1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B5CDA6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5</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005E114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学前教育学院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5FAB3CBA">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462BD47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1、要求教育类相关专业；</w:t>
            </w:r>
          </w:p>
          <w:p w14:paraId="4FC05A3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2、热爱学生工作，认真细致，具备较强责任心；</w:t>
            </w:r>
          </w:p>
          <w:p w14:paraId="775ACE0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3、具有一定组织协调能力、文字表达能力和良好的沟通能力；</w:t>
            </w:r>
          </w:p>
          <w:p w14:paraId="14573D1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4、熟悉学前教育，有幼儿园相关实践经历者优先。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5E042495">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5889ECDB">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联系人：冯子然；联系电话：021-64324867；电子邮箱：shxq@shnu.edu.cn</w:t>
            </w:r>
          </w:p>
        </w:tc>
      </w:tr>
      <w:tr w14:paraId="0941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3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FEFEA6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6</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434B5FD5">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心理学院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6E660A4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教务办公室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AF8E8B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1、要求心理学、管理学、教育学等相关专业，研究生学历；</w:t>
            </w:r>
          </w:p>
          <w:p w14:paraId="5F21615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2、工作积极，具有团队合作精神；具备良好的沟通协调能力；耐心细致严谨负责、执行力强、具备较强时间观念与条理性；严守工作纪律，恪守信息保密准则；</w:t>
            </w:r>
          </w:p>
          <w:p w14:paraId="5245D07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3、精通全套办公软件，能独立完成数据统计、表格整理、通知发文、档案归档等日常教务工作，具备基础公文撰写能力；</w:t>
            </w:r>
          </w:p>
          <w:p w14:paraId="5794525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4、能够两校区办公。</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0F5FC8E8">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206BD2D1">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联系人：杨强；联系电话：021-64320016；电子邮箱：xlxy@shnu.edu.cn</w:t>
            </w:r>
          </w:p>
        </w:tc>
      </w:tr>
      <w:tr w14:paraId="1731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68306B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7</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79637B63">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哲学与法政学院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7E267B35">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学院办公室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7741001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1、有责任心，任劳任怨；</w:t>
            </w:r>
          </w:p>
          <w:p w14:paraId="113A46D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2、熟悉办公系统。</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67785AFB">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70FEAE50">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联系人：祝楠；联系电话：021-64321014；电子邮箱：1689386310@qq.com</w:t>
            </w:r>
          </w:p>
        </w:tc>
      </w:tr>
      <w:tr w14:paraId="4F6A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8C5B16B">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8</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1A83103B">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哲学与法政学院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4BAD2816">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组织人事部</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79ED72C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1、中共党员优先；</w:t>
            </w:r>
          </w:p>
          <w:p w14:paraId="3F3154E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2、有责任心，任劳任怨；</w:t>
            </w:r>
          </w:p>
          <w:p w14:paraId="4CB50E0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3、熟悉办公系统。</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2A2B6FFA">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38FCA260">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联系人：祝楠；联系电话：021-64321014；电子邮箱：1689386310@qq.com</w:t>
            </w:r>
          </w:p>
        </w:tc>
      </w:tr>
      <w:tr w14:paraId="2747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D17314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9</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11E3B7E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哲学与法政学院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6F9D1B6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教务办</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01109F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1、熟悉办公软件；</w:t>
            </w:r>
          </w:p>
          <w:p w14:paraId="072B6513">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2、工作积极，善于沟通，有较强的组织协调能力，有耐心，具有团队合作精神；</w:t>
            </w:r>
          </w:p>
          <w:p w14:paraId="6734D61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3、具备跨校区工作能力，能够根据需要前往奉贤校区完成相关工作。</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6C5FC238">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10E1FC7B">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联系人：祝楠；联系电话：021-64321014；电子邮箱：1689386310@qq.com</w:t>
            </w:r>
          </w:p>
        </w:tc>
      </w:tr>
      <w:tr w14:paraId="0A84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DB237E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10</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26511A4B">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马克思主义学院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3A5A004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马克思主义研究院</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BFAD2F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1.要求马克思主义理论或思政相关专业；</w:t>
            </w:r>
          </w:p>
          <w:p w14:paraId="2CE336B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2.工作积极，具有团队合作精神，责任心强；</w:t>
            </w:r>
          </w:p>
          <w:p w14:paraId="3E47A1F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3.熟悉办公软件，具有一定的科研能力、文字表达能力及良好的沟通能力等。</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63601F6F">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392BB142">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联系人：宋颖超；联系电话：021-64324180；电子邮箱：sycsh10@163.com</w:t>
            </w:r>
          </w:p>
        </w:tc>
      </w:tr>
      <w:tr w14:paraId="2C78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D7A7A9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11</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437EAB0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外国语学院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3C1F3C1A">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学生工作办公室</w:t>
            </w:r>
          </w:p>
        </w:tc>
        <w:tc>
          <w:tcPr>
            <w:tcW w:w="6150" w:type="dxa"/>
            <w:tcBorders>
              <w:top w:val="nil"/>
              <w:left w:val="nil"/>
              <w:bottom w:val="single" w:color="auto" w:sz="6" w:space="0"/>
              <w:right w:val="single" w:color="auto" w:sz="6" w:space="0"/>
            </w:tcBorders>
            <w:shd w:val="clear" w:color="auto" w:fill="FFFFFF"/>
            <w:tcMar>
              <w:left w:w="105" w:type="dxa"/>
              <w:right w:w="105" w:type="dxa"/>
            </w:tcMar>
            <w:vAlign w:val="center"/>
          </w:tcPr>
          <w:p w14:paraId="0A43244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1、要求外语相关专业；</w:t>
            </w:r>
          </w:p>
          <w:p w14:paraId="2D73280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37A4D59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3、协助辅导员完成学生工作。</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5F2CF81F">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42FA4F15">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联系人：臧艳雯；联系电话：021-64322423；电子邮箱：zyw1221@shnu.edu.cn</w:t>
            </w:r>
          </w:p>
        </w:tc>
      </w:tr>
      <w:tr w14:paraId="161D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7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17E1715">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12</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4A77B64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商学院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27D6D8D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学科建设办公室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068DBA7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1、本科及以上学历，文字功底扎实，熟练掌握公文写作、材料编撰技巧，具备优秀的文字编辑、校对、梳理整合能力，有项目申报相关经验者优先；</w:t>
            </w:r>
          </w:p>
          <w:p w14:paraId="0F3572A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2、熟练使用Office办公软件，精通文档排版、格式规整、数据统计整理，能够高效完成长篇材料编辑、汇编工作；</w:t>
            </w:r>
          </w:p>
          <w:p w14:paraId="5490FAE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3、工作严谨细致、责任心强，具备良好的逻辑思维、统筹梳理能力和执行力，能够适配申博等重点工作的阶段性加班、加急任务；</w:t>
            </w:r>
          </w:p>
          <w:p w14:paraId="1EFDD52A">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4、具备良好的沟通协调能力和团队协作意识，熟悉高校学科建设、学位申报相关流程者优先。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5221FCD4">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4B9FF75E">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联系人：黄静；联系电话：021-64324271；电子邮箱：huangjing@shnu.edu.cn</w:t>
            </w:r>
          </w:p>
        </w:tc>
      </w:tr>
      <w:tr w14:paraId="0333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DA3328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13</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1652437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商学院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700ABA0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国际事务部</w:t>
            </w:r>
          </w:p>
        </w:tc>
        <w:tc>
          <w:tcPr>
            <w:tcW w:w="6150" w:type="dxa"/>
            <w:tcBorders>
              <w:top w:val="nil"/>
              <w:left w:val="nil"/>
              <w:bottom w:val="single" w:color="auto" w:sz="6" w:space="0"/>
              <w:right w:val="single" w:color="auto" w:sz="6" w:space="0"/>
            </w:tcBorders>
            <w:shd w:val="clear"/>
            <w:tcMar>
              <w:left w:w="105" w:type="dxa"/>
              <w:right w:w="105" w:type="dxa"/>
            </w:tcMar>
            <w:vAlign w:val="top"/>
          </w:tcPr>
          <w:p w14:paraId="770CD26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1、熟练掌握英语，有较强的外语沟通能力和文本翻译能力，另有法语基础者优先；</w:t>
            </w:r>
          </w:p>
          <w:p w14:paraId="622B996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2、工作积极，具有团队合作精神；</w:t>
            </w:r>
          </w:p>
          <w:p w14:paraId="0739F21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3、有较强的人际沟通能力，具备国际视野；</w:t>
            </w:r>
          </w:p>
          <w:p w14:paraId="486B968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4、善于学习、乐于挑战，做事有逻辑有条理，有一定的组织管理能力。</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3C6D63AE">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458FE253">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联系人：王一辰；联系电话：021-64322100；电子邮箱：wangyichen@shnu.edu.cn</w:t>
            </w:r>
          </w:p>
        </w:tc>
      </w:tr>
      <w:tr w14:paraId="3137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7FCF64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14</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20F4B48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影视传媒学院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280E95A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241B36E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1、工作积极、踏实认真，具有团队合作精神；</w:t>
            </w:r>
          </w:p>
          <w:p w14:paraId="6B9149F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2、有较高的思想政治素质，热爱学生工作，有较强的责任心，身心健康；</w:t>
            </w:r>
          </w:p>
          <w:p w14:paraId="0ADA91F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3、熟悉办公软件，具有一定的组织协调能力、文字表达及良好的沟通能力；</w:t>
            </w:r>
          </w:p>
          <w:p w14:paraId="5FB6772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4、需常驻奉贤校区。</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1A0CBF08">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3688AAA0">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联系人：王老师；联系电话：021-64322955；电子邮箱：yscm@email.shnu.edu.cn</w:t>
            </w:r>
          </w:p>
        </w:tc>
      </w:tr>
      <w:tr w14:paraId="70EC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F2D4C4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15</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6793C8B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信息与机电工程学院</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6B598D0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教务办公室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2572E55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1、理工科专业；</w:t>
            </w:r>
          </w:p>
          <w:p w14:paraId="600E9CC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2、全职坐班，服从安排，工作认真，责任心强，有团队精神；</w:t>
            </w:r>
          </w:p>
          <w:p w14:paraId="601F3C4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3、教务管理事务协作。</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2F9B4F3B">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0848F84D">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联系人：张楠；联系电话：021-57122593；电子邮箱：zhangn176@shnu.edu.cn</w:t>
            </w:r>
          </w:p>
        </w:tc>
      </w:tr>
      <w:tr w14:paraId="3B61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3C60C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16</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43E93EE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学生工作部（处）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29DCB0C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学生职业发展与就业指导中心</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1B8B7B7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1、有较高的思想政治素质，身心健康；</w:t>
            </w:r>
          </w:p>
          <w:p w14:paraId="26D1AE13">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2、工作积极，踏实认真，具有团队合作精神；</w:t>
            </w:r>
          </w:p>
          <w:p w14:paraId="4D3CF2E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3、较强的组织管理、沟通能力，熟练使用Office办公软件，掌握新媒体工具。</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699983CA">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776D9C49">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联系人：严老师；联系电话：021-64322601；电子邮箱：yanwlan@shnu.edu.cn</w:t>
            </w:r>
          </w:p>
        </w:tc>
      </w:tr>
      <w:tr w14:paraId="5D68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224ABB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17</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37EAB92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学生工作部（处）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024BEF7E">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双创学院</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6EDB3D99">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1、有较高的思想政治素质，身心健康；</w:t>
            </w:r>
          </w:p>
          <w:p w14:paraId="73A70444">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2、工作态度端正，具有较强的责任心和执行力，能适应灵活的工作安排。具有良好的沟通能力和团队协作精神；</w:t>
            </w:r>
          </w:p>
          <w:p w14:paraId="0F7463A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3、有新媒体运营或活动摄影摄像相关经验者优先；</w:t>
            </w:r>
          </w:p>
          <w:p w14:paraId="52B51EA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4、具备良好的数据收集处理能力。</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445CAEA8">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19DC3C98">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联系人：顾老师；联系电话：021-54565910；电子邮箱：shnusc@163.com</w:t>
            </w:r>
          </w:p>
        </w:tc>
      </w:tr>
      <w:tr w14:paraId="7DCF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80863A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18</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3AF6DF2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学生工作部（处）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7308680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学生资助管理中心</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FB6D49A">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1、工作积极，踏实认真，具有团队合作精神；</w:t>
            </w:r>
          </w:p>
          <w:p w14:paraId="77D7579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2、有较高的思想政治素质，身心健康；</w:t>
            </w:r>
          </w:p>
          <w:p w14:paraId="0EE4D7A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3、有学生干部经历优先，具备良好语言文字和数据收集处理能力。</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6BA7D588">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14F59DB">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联系人：陶老师；联系电话：021-64324942；电子邮箱：taoye@shnu.edu.cn</w:t>
            </w:r>
          </w:p>
        </w:tc>
      </w:tr>
      <w:tr w14:paraId="4EE7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9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EFCE5B3">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19</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645417C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学生工作部（处）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5B4E1CB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心理咨询与发展中心</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37A455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1、身心健康，保障出勤；</w:t>
            </w:r>
          </w:p>
          <w:p w14:paraId="2B92B45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2、对待工作认真严谨，具有较好的服务意识；</w:t>
            </w:r>
          </w:p>
          <w:p w14:paraId="3D2A9B8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3、为人真诚友善，有耐心、爱心、责任心，处事冷静，具有良好的沟通能力和团结协作能力；</w:t>
            </w:r>
          </w:p>
          <w:p w14:paraId="5E6D0C0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4、具有基本的Office、WPS等软件操作能力；</w:t>
            </w:r>
          </w:p>
          <w:p w14:paraId="160DE3C4">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5、工作中严格遵守心理咨询专业伦理；</w:t>
            </w:r>
          </w:p>
          <w:p w14:paraId="704F0FF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6、工作地点在奉贤校区心理中心。</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7B804B2F">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3C3B8C60">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联系人：徐老师；联系电话：021-57126359；电子邮箱：xyxu@shnu.edu.cn</w:t>
            </w:r>
          </w:p>
        </w:tc>
      </w:tr>
      <w:tr w14:paraId="1821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FB4F914">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20</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0B67996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学生工作部（处）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54C1FB8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学生生活园区管理中心</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D9A0B84">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1、工作积极，踏实认真，具有团队合作精神；</w:t>
            </w:r>
          </w:p>
          <w:p w14:paraId="13ACFDB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2、有较高的思想政治素质，身心健康；</w:t>
            </w:r>
          </w:p>
          <w:p w14:paraId="6DE16BB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3、有学生干部经历优先。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547CBDE5">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12907050">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联系人：缪老师；联系电话：021-64321051；电子邮箱：sgzx@shnu.edu.cn</w:t>
            </w:r>
          </w:p>
        </w:tc>
      </w:tr>
      <w:tr w14:paraId="13E4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665704">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21</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5352083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学生工作部（处）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18B6939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学生艺术中心</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4102538A">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1、爱党爱国、遵纪守法，具有良好的思想政治素质；</w:t>
            </w:r>
          </w:p>
          <w:p w14:paraId="7D8A615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2、身心健康，热爱大学生美育工作，具有良好的服务意识、执行能力与较强的责任感；</w:t>
            </w:r>
          </w:p>
          <w:p w14:paraId="75ACA71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3、具有较强的组织策划能力、沟通交流能力、语言文字能力及良好的团队合作精神；</w:t>
            </w:r>
          </w:p>
          <w:p w14:paraId="56DC3A4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4、艺术教育相关专业优先。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34589ABD">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11E99FC">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联系人：袁老师；联系电话：021-64322109；电子邮箱：yuanwj@shnu.edu.cn</w:t>
            </w:r>
          </w:p>
        </w:tc>
      </w:tr>
      <w:tr w14:paraId="6AC1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707394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22</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5A9F481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学生工作部（处）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7D4893C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思想政治教育办公室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B9AD7D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1、工作积极，认真负责，具有团队合作精神；</w:t>
            </w:r>
          </w:p>
          <w:p w14:paraId="6360387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2、有较强的文字与表达能力、沟通能力、熟练使用Office办公软件（Word、Excel、PPT等），掌握新媒体工具（如微信公众号、短视频平台）运营者优先；</w:t>
            </w:r>
          </w:p>
          <w:p w14:paraId="2908714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3、有学生干部或兼职辅导员工作经历优先。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71D7144B">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8F59591">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联系人：陈老师；联系电话：021-64322699；电子邮箱：szhbshnu@126.com</w:t>
            </w:r>
          </w:p>
        </w:tc>
      </w:tr>
      <w:tr w14:paraId="094E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F16C51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23</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1B9AB89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团委</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280BEBED">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综合事务（徐汇）</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45751B9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 政治面貌为共青团员，中共党员、中共预备党员优先考虑；</w:t>
            </w:r>
          </w:p>
          <w:p w14:paraId="4C8ADC8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 政治立场坚定，政治理论水平过硬，对共青团工作有热情；</w:t>
            </w:r>
          </w:p>
          <w:p w14:paraId="43E7422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3、有较好的统筹协调能力、执行能力、沟通能力，有强烈的责任心和奉献精神；</w:t>
            </w:r>
          </w:p>
          <w:p w14:paraId="21EFFF2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4、在校期间未受到学校的纪律处分，无任何违法违纪行为。</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42B5DD3A">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A8FC5A9">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联系人：杜宁；联系电话：021-64322637；电子邮箱：twzgshnu@163.com</w:t>
            </w:r>
          </w:p>
        </w:tc>
      </w:tr>
      <w:tr w14:paraId="08A8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4C45FC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24</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27C3F61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团委</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0FE101B6">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综合事务（奉贤）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5C3E04F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 政治面貌为共青团员，中共党员、中共预备党员优先考虑；</w:t>
            </w:r>
          </w:p>
          <w:p w14:paraId="1821F4C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 政治立场坚定，政治理论水平过硬，对共青团工作有热情；</w:t>
            </w:r>
          </w:p>
          <w:p w14:paraId="66A9E914">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3、有较好的统筹协调能力、执行能力、沟通能力，有强烈的责任心和奉献精神；</w:t>
            </w:r>
          </w:p>
          <w:p w14:paraId="2161BC4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4、在校期间未受到学校的纪律处分，无任何违法违纪行为。</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278DEA90">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00FC5A94">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联系人：杜宁；联系电话：021-64322637；电子邮箱：twzgshnu@163.com</w:t>
            </w:r>
          </w:p>
        </w:tc>
      </w:tr>
      <w:tr w14:paraId="02C1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A5EADD3">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25</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660D7F4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研究生院、研究生工作部</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47E56E66">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思政办</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2BF8284">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1、热爱教育管理工作，服务意识强；认真细致，有沟通协调能力、团队合作意识和开拓精神；</w:t>
            </w:r>
          </w:p>
          <w:p w14:paraId="451B074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2、具备较强的文字和信息处理能力以及一定的调查研究、分析能力。</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2E06FA10">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67C8566A">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联系人：张皓月；联系电话：021-64328980；电子邮箱：zhanghy@shnu.edu.cn</w:t>
            </w:r>
          </w:p>
        </w:tc>
      </w:tr>
      <w:tr w14:paraId="0221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57617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26</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55A02CFF">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研究生院、研究生工作部</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77A7234B">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培养办</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239881D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1、热爱教育管理工作，服务意识强；认真细致，有沟通协调能力、团队合作意识和开拓精神；</w:t>
            </w:r>
          </w:p>
          <w:p w14:paraId="7B6CADC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2、具备较强的文字和信息处理能力以及一定的调查研究、分析能力。</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3F44D253">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721770A3">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联系人：王礼鑫；联系电话：021-64323305；电子邮箱：wlx@shnu.edu.cn</w:t>
            </w:r>
          </w:p>
        </w:tc>
      </w:tr>
      <w:tr w14:paraId="2636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71F18A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27</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13D4C2FE">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教务处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21872035">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教师教学发展中心</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06B5583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1、工作积极认真，责任心强，具备良好的团队协作能力；</w:t>
            </w:r>
          </w:p>
          <w:p w14:paraId="7E2872A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2、熟练掌握公众号图文排版与制作，有新媒体运营经验优先；</w:t>
            </w:r>
          </w:p>
          <w:p w14:paraId="2C11E75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3、熟练使用办公软件，会运用AI工具辅助日常工作；</w:t>
            </w:r>
          </w:p>
          <w:p w14:paraId="5EA23A2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4、传播、新媒体、计算机、教育技术等相关专业优先。</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56E5C753">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120E34FE">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联系人：郁婷婷；联系电话：021-64323610 ；电子邮箱：yutingting@shnu.edu.cn</w:t>
            </w:r>
          </w:p>
        </w:tc>
      </w:tr>
      <w:tr w14:paraId="4CBE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3C385CA">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28</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5EEC39A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教务处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56938D4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课程开发建设中心</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7541646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1、工作认真、爱岗敬业；</w:t>
            </w:r>
          </w:p>
          <w:p w14:paraId="4B23E41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2、熟悉常用办公软件和AI工具使用；</w:t>
            </w:r>
          </w:p>
          <w:p w14:paraId="006C831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3、有公众号图文制作能力；</w:t>
            </w:r>
          </w:p>
          <w:p w14:paraId="147F62F6">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4、常驻奉贤校区。</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43C9BD82">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57DC982B">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联系人：黄慧；联系电话：021-57122341；电子邮箱：huangh@shnu.edu.cn</w:t>
            </w:r>
          </w:p>
        </w:tc>
      </w:tr>
      <w:tr w14:paraId="5EBD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0087092">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29</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326FF4B3">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教务处</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144F3EF3">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实践科</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1F802F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1、工作积极认真，责任心强，具备良好的团队协作能力；</w:t>
            </w:r>
          </w:p>
          <w:p w14:paraId="2E424B7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2、熟练掌握公众号图文排版与制作，有新媒体运营经验优先；</w:t>
            </w:r>
          </w:p>
          <w:p w14:paraId="4821F9C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3、熟练使用办公软件，会运用AI工具辅助日常工作。</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598919CC">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4B4288C8">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联系人：王芝英；联系电话：021-64322110；电子邮箱：wzy@shnu.edu.cn</w:t>
            </w:r>
          </w:p>
        </w:tc>
      </w:tr>
      <w:tr w14:paraId="5A74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FCE2B4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30</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3C0B06C4">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机关</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726EFB39">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机关党委</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913A9A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1、中共党员；</w:t>
            </w:r>
          </w:p>
          <w:p w14:paraId="0ACD0498">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2、具有较好的文字表达和文字撰写能力；</w:t>
            </w:r>
          </w:p>
          <w:p w14:paraId="69C67C1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3、有良好团队合作精神，乐于奉献；</w:t>
            </w:r>
          </w:p>
          <w:p w14:paraId="5600A02D">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4、具有较好的办公自动化操作能力。</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543A8FCC">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0399A466">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联系人：徐燕燕；联系电话：021-64328417；电子邮箱：jgdw@shnu.edu.cn</w:t>
            </w:r>
          </w:p>
        </w:tc>
      </w:tr>
      <w:tr w14:paraId="0D1F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39A463A">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31</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624AB787">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发展规划处（高等教育研究所）</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5DE03664">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高教所办公室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252335A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1、遵纪守法，爱岗敬业，诚实守信，品行良好，有良好的团队精神和沟通协调开拓能力；</w:t>
            </w:r>
          </w:p>
          <w:p w14:paraId="064082A3">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2、教育学、图书情报、编辑出版学、计算机相关专业优先，本科及以上学历，身体健康；</w:t>
            </w:r>
          </w:p>
          <w:p w14:paraId="54251C8F">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3、能熟练使用Word\Excel等办公软件、办公设备。</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2889FCF3">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2FEB6C38">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联系人：沈其娟；联系电话：021-64322156；电子邮箱：shenqijuan@shnu.edu.cn</w:t>
            </w:r>
          </w:p>
        </w:tc>
      </w:tr>
      <w:tr w14:paraId="0D6B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4EB5518">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32</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6AD728DE">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档案馆</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398010B6">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奉贤档案室</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6A4C4992">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1、工作仔细，富有耐心；</w:t>
            </w:r>
          </w:p>
          <w:p w14:paraId="267DBDD0">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2、具有团队合作精神；</w:t>
            </w:r>
          </w:p>
          <w:p w14:paraId="50C6338E">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3、具有良好的表达能力；</w:t>
            </w:r>
          </w:p>
          <w:p w14:paraId="63CBDC7B">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4、善于学习。</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469AE4DE">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749D41F0">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联系人：韩宇澄；联系电话：021-57122420；电子邮箱：hanyucheng@shnu.edu.cn</w:t>
            </w:r>
          </w:p>
        </w:tc>
      </w:tr>
      <w:tr w14:paraId="51BF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2943B1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33</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25B914EA">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期刊社</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175500E0">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学报-文摘编辑部</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54413ED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1、具有博士学位，有高级专业技术职称或编辑资格证、责任编辑证者优先；</w:t>
            </w:r>
          </w:p>
          <w:p w14:paraId="48D50325">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2、研究方向均为文学及相关领域，对文学基础知识和理论有系统了解；</w:t>
            </w:r>
          </w:p>
          <w:p w14:paraId="656E3721">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3、具有学术判断力、具有团队协作精神，服从工作安排，具备从事职业学术编辑的意愿和潜力，熟知该领域的研究状况，有一定的学术人脉。</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5EE21076">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5C368769">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联系人：江闻颖；联系电话：021-64322304；电子邮箱：jiangwy@shnu.edu.cn</w:t>
            </w:r>
          </w:p>
        </w:tc>
      </w:tr>
      <w:tr w14:paraId="6E3C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91" w:hRule="atLeast"/>
          <w:jc w:val="center"/>
        </w:trPr>
        <w:tc>
          <w:tcPr>
            <w:tcW w:w="4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21BDB43">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34</w:t>
            </w:r>
          </w:p>
        </w:tc>
        <w:tc>
          <w:tcPr>
            <w:tcW w:w="1260" w:type="dxa"/>
            <w:tcBorders>
              <w:top w:val="nil"/>
              <w:left w:val="nil"/>
              <w:bottom w:val="single" w:color="auto" w:sz="6" w:space="0"/>
              <w:right w:val="single" w:color="auto" w:sz="6" w:space="0"/>
            </w:tcBorders>
            <w:shd w:val="clear"/>
            <w:tcMar>
              <w:left w:w="105" w:type="dxa"/>
              <w:right w:w="105" w:type="dxa"/>
            </w:tcMar>
            <w:vAlign w:val="center"/>
          </w:tcPr>
          <w:p w14:paraId="6D121E11">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期刊社</w:t>
            </w:r>
          </w:p>
        </w:tc>
        <w:tc>
          <w:tcPr>
            <w:tcW w:w="1425" w:type="dxa"/>
            <w:tcBorders>
              <w:top w:val="nil"/>
              <w:left w:val="nil"/>
              <w:bottom w:val="single" w:color="auto" w:sz="6" w:space="0"/>
              <w:right w:val="single" w:color="auto" w:sz="6" w:space="0"/>
            </w:tcBorders>
            <w:shd w:val="clear"/>
            <w:tcMar>
              <w:left w:w="105" w:type="dxa"/>
              <w:right w:w="105" w:type="dxa"/>
            </w:tcMar>
            <w:vAlign w:val="center"/>
          </w:tcPr>
          <w:p w14:paraId="5D42A27C">
            <w:pPr>
              <w:pStyle w:val="2"/>
              <w:keepNext w:val="0"/>
              <w:keepLines w:val="0"/>
              <w:widowControl/>
              <w:suppressLineNumbers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学报-文摘编辑部</w:t>
            </w:r>
          </w:p>
        </w:tc>
        <w:tc>
          <w:tcPr>
            <w:tcW w:w="6150" w:type="dxa"/>
            <w:tcBorders>
              <w:top w:val="nil"/>
              <w:left w:val="nil"/>
              <w:bottom w:val="single" w:color="auto" w:sz="6" w:space="0"/>
              <w:right w:val="single" w:color="auto" w:sz="6" w:space="0"/>
            </w:tcBorders>
            <w:shd w:val="clear"/>
            <w:tcMar>
              <w:left w:w="105" w:type="dxa"/>
              <w:right w:w="105" w:type="dxa"/>
            </w:tcMar>
            <w:vAlign w:val="center"/>
          </w:tcPr>
          <w:p w14:paraId="3120D5E1">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1、具有博士学位，有高级专业技术职称或编辑资格证、责任编辑证者优先；</w:t>
            </w:r>
          </w:p>
          <w:p w14:paraId="667BB80C">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2、研究方向均为经济学或管理学及相关领域，对经济或管理基础知识和理论有系统了解；</w:t>
            </w:r>
          </w:p>
          <w:p w14:paraId="60BFEA57">
            <w:pPr>
              <w:pStyle w:val="2"/>
              <w:keepNext w:val="0"/>
              <w:keepLines w:val="0"/>
              <w:widowControl/>
              <w:suppressLineNumbers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3、具有学术判断力、具有团队协作精神，服从工作安排，具备从事职业学术编辑的意愿和潜力，熟知该领域的研究状况，有一定的学术人脉。</w:t>
            </w:r>
          </w:p>
        </w:tc>
        <w:tc>
          <w:tcPr>
            <w:tcW w:w="570" w:type="dxa"/>
            <w:tcBorders>
              <w:top w:val="nil"/>
              <w:left w:val="nil"/>
              <w:bottom w:val="single" w:color="auto" w:sz="6" w:space="0"/>
              <w:right w:val="single" w:color="auto" w:sz="6" w:space="0"/>
            </w:tcBorders>
            <w:shd w:val="clear"/>
            <w:tcMar>
              <w:left w:w="105" w:type="dxa"/>
              <w:right w:w="105" w:type="dxa"/>
            </w:tcMar>
            <w:vAlign w:val="center"/>
          </w:tcPr>
          <w:p w14:paraId="082B4D45">
            <w:pPr>
              <w:pStyle w:val="2"/>
              <w:keepNext w:val="0"/>
              <w:keepLines w:val="0"/>
              <w:widowControl/>
              <w:suppressLineNumbers w:val="0"/>
              <w:wordWrap w:val="0"/>
              <w:spacing w:before="0" w:beforeAutospacing="0" w:after="0" w:afterAutospacing="0"/>
              <w:jc w:val="center"/>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1</w:t>
            </w:r>
          </w:p>
        </w:tc>
        <w:tc>
          <w:tcPr>
            <w:tcW w:w="2670" w:type="dxa"/>
            <w:tcBorders>
              <w:top w:val="nil"/>
              <w:left w:val="nil"/>
              <w:bottom w:val="single" w:color="auto" w:sz="6" w:space="0"/>
              <w:right w:val="single" w:color="auto" w:sz="6" w:space="0"/>
            </w:tcBorders>
            <w:shd w:val="clear"/>
            <w:tcMar>
              <w:left w:w="105" w:type="dxa"/>
              <w:right w:w="105" w:type="dxa"/>
            </w:tcMar>
            <w:vAlign w:val="center"/>
          </w:tcPr>
          <w:p w14:paraId="12948722">
            <w:pPr>
              <w:pStyle w:val="2"/>
              <w:keepNext w:val="0"/>
              <w:keepLines w:val="0"/>
              <w:widowControl/>
              <w:suppressLineNumbers w:val="0"/>
              <w:wordWrap w:val="0"/>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联系人：江闻颖；联系电话：021-64322304；电子邮箱：jiangwy@shnu.edu.cn</w:t>
            </w:r>
          </w:p>
        </w:tc>
      </w:tr>
    </w:tbl>
    <w:p w14:paraId="39E83AA2">
      <w:pPr>
        <w:pStyle w:val="2"/>
        <w:keepNext w:val="0"/>
        <w:keepLines w:val="0"/>
        <w:widowControl/>
        <w:suppressLineNumbers w:val="0"/>
        <w:spacing w:before="0" w:beforeAutospacing="0"/>
        <w:ind w:left="0" w:firstLine="420"/>
        <w:rPr>
          <w:rFonts w:hint="eastAsia" w:ascii="宋体" w:hAnsi="宋体" w:eastAsia="宋体" w:cs="宋体"/>
          <w:color w:val="000000"/>
          <w:sz w:val="24"/>
          <w:szCs w:val="24"/>
        </w:rPr>
      </w:pPr>
    </w:p>
    <w:p w14:paraId="4AC99020"/>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616E1"/>
    <w:rsid w:val="02D6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2026-06-22T06:21:00Z</dcterms:created>
  <dc:creator>Administrator</dc:creator>
  <cp:lastModifiedBy>小小雪</cp:lastModifiedBy>
  <dcterms:modified xsi:type="dcterms:W3CDTF">2026-06-22T06:24:16Z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F7285FE0BF674D3080C11E95A88E91C8_11</vt:lpwstr>
  </property>
  <property fmtid="{D5CDD505-2E9C-101B-9397-08002B2CF9AE}" pid="4" name="KSOTemplateDocerSaveRecord">
    <vt:lpwstr>eyJoZGlkIjoiMGJmMTU0YzY3MDNmNjJhZDkxMjJhNmI0ZDExMmNlYjIiLCJ1c2VySWQiOiIxMDgxNDk1OTg4In0=</vt:lpwstr>
  </property>
</Properties>
</file>